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00" w:rsidRDefault="00FF5100" w:rsidP="00555284">
      <w:pPr>
        <w:jc w:val="center"/>
        <w:rPr>
          <w:b/>
          <w:bCs/>
          <w:color w:val="993300"/>
          <w:sz w:val="32"/>
          <w:szCs w:val="32"/>
          <w:u w:val="single"/>
        </w:rPr>
      </w:pPr>
      <w:r>
        <w:rPr>
          <w:b/>
          <w:bCs/>
          <w:color w:val="993300"/>
          <w:sz w:val="32"/>
          <w:szCs w:val="32"/>
          <w:u w:val="single"/>
        </w:rPr>
        <w:t>Okulun Tarihçesi</w:t>
      </w:r>
    </w:p>
    <w:p w:rsidR="002D3882" w:rsidRDefault="00FF5100" w:rsidP="002D3882">
      <w:pPr>
        <w:ind w:firstLine="708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1980-1981 eğitim öğretim yılında Bozyazı Lisesi, Ortaokul bünyesinde Kurucu Müdür Galip ATALAY olarak eğitim öğretime başladı. 1982-1983 eğitim öğretim yılında Bozyazı İlköğretim Okulu’nun yeni (kendi) binasına taşınmasıyla lise bu bahçede bağımsız olarak eğitim öğretime devam etti. 1993 yılında mevcut taş bina ve prefabrik bina yıkılarak  B Blok olarak adlandırılan bina yaptırılarak eğitim öğretime devam edildi. 1994 yılında okulun  A Blok olarak adlandırılan binasının I. Katı yaptırıldı. 1996-1997 eğitim öğretim yılında ilçemizde Anadolu Lisesi’nin açılmasıyla B Blokta eğitim öğretime Anadolu Lisesi ile birlikte ortak devam edildi. 1997-1998 eğitim öğretim yılında dönemin kaymakamı M. Turan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ÇUHADAR’ın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katkılarıyla A Blok binasının II. Ve III. Katı ilave edilerek eğitim öğretime bu binada devam edildi. Okulumuzun B Blok binası ise tamamıyla Anadolu Lisesi’ne tahsis edildi. 2006-2007 eğitim öğretim yılı başında ise Anadolu Lisesi’nin, kapanan Anadolu İmam Hatip Lisesi binasına taşınması ile birlikte okulumuzun kütüphane, arşiv, depo gibi bazı bölümleri B Blok binasına taşındı. Okulumuz 2017-2018 eğitim öğretim yılında tamamıyla meslek lisesine dönüşmüştür. </w:t>
      </w:r>
    </w:p>
    <w:p w:rsidR="002D3882" w:rsidRDefault="002D3882" w:rsidP="002D3882">
      <w:pPr>
        <w:ind w:firstLine="708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Okulumuz 2017 yılında şimdiki eğitim öğretime devam ettiği binada eski Durmuş Tufan Denizciler köy İlkokulunun binasına </w:t>
      </w:r>
      <w:r w:rsidR="00FC1EE6">
        <w:rPr>
          <w:rFonts w:cs="Arial"/>
          <w:color w:val="000000"/>
          <w:szCs w:val="24"/>
          <w:shd w:val="clear" w:color="auto" w:fill="FFFFFF"/>
        </w:rPr>
        <w:t xml:space="preserve">taşınmıştır. 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Okulumuz Bozyazı Mesleki ve Teknik Anadolu Lisesi olduktan sonra aşağıdaki bölümler açılmıştır.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Çocuk Gelişimi Alanı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Hasta Yaşlı Hizmetleri Alanı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Elektrik-Elektronik Teknolojisi Alanı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Yiyecek İçecek Hizmetleri Alanı</w:t>
      </w:r>
    </w:p>
    <w:p w:rsidR="00A13BCB" w:rsidRDefault="00A13BCB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2020-2021 yılında Çocuk </w:t>
      </w:r>
      <w:proofErr w:type="gramStart"/>
      <w:r>
        <w:rPr>
          <w:rFonts w:cs="Arial"/>
          <w:color w:val="000000"/>
          <w:szCs w:val="24"/>
          <w:shd w:val="clear" w:color="auto" w:fill="FFFFFF"/>
        </w:rPr>
        <w:t>Gelişimi  Alanı</w:t>
      </w:r>
      <w:proofErr w:type="gramEnd"/>
      <w:r>
        <w:rPr>
          <w:rFonts w:cs="Arial"/>
          <w:color w:val="000000"/>
          <w:szCs w:val="24"/>
          <w:shd w:val="clear" w:color="auto" w:fill="FFFFFF"/>
        </w:rPr>
        <w:t xml:space="preserve"> 15 Temmuz Mesleki ve Teknik Anadolu Lisesine taşınmıştır.</w:t>
      </w:r>
      <w:bookmarkStart w:id="0" w:name="_GoBack"/>
      <w:bookmarkEnd w:id="0"/>
    </w:p>
    <w:p w:rsidR="002D3882" w:rsidRDefault="002D3882" w:rsidP="00FF5100">
      <w:pPr>
        <w:jc w:val="both"/>
        <w:rPr>
          <w:rFonts w:cs="Arial"/>
          <w:color w:val="000000"/>
          <w:szCs w:val="24"/>
          <w:shd w:val="clear" w:color="auto" w:fill="FFFFFF"/>
        </w:rPr>
      </w:pPr>
    </w:p>
    <w:p w:rsidR="0097628B" w:rsidRDefault="0097628B"/>
    <w:sectPr w:rsidR="0097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0"/>
    <w:rsid w:val="002D3882"/>
    <w:rsid w:val="00555284"/>
    <w:rsid w:val="0097628B"/>
    <w:rsid w:val="00A13BCB"/>
    <w:rsid w:val="00FC1EE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A701"/>
  <w15:chartTrackingRefBased/>
  <w15:docId w15:val="{F6A0EFF8-3E4C-47D3-93E5-6C71E3C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0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öğretmenim</dc:creator>
  <cp:keywords/>
  <dc:description/>
  <cp:lastModifiedBy>öğretmenim</cp:lastModifiedBy>
  <cp:revision>4</cp:revision>
  <dcterms:created xsi:type="dcterms:W3CDTF">2022-11-29T09:44:00Z</dcterms:created>
  <dcterms:modified xsi:type="dcterms:W3CDTF">2022-11-29T09:56:00Z</dcterms:modified>
</cp:coreProperties>
</file>